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1C" w:rsidRDefault="00E0016E" w:rsidP="001530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</w:t>
      </w:r>
      <w:r w:rsidR="008C1EA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8C1EA5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15301C" w:rsidRDefault="0015301C" w:rsidP="00153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 xml:space="preserve">МЕСТА ПРОВЕДЕНИЯ ПРАКТИЧЕСКОЙ ПОДГОТОВКИ ОБУЧАЮЩИХСЯ, </w:t>
      </w:r>
    </w:p>
    <w:p w:rsidR="0015301C" w:rsidRPr="00904186" w:rsidRDefault="0015301C" w:rsidP="00153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>В ТОМ ЧИСЛЕ ПРАКТИКИ</w:t>
      </w:r>
    </w:p>
    <w:p w:rsidR="009271F9" w:rsidRDefault="0015301C" w:rsidP="00153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- ПППСЗ по специальности </w:t>
      </w:r>
      <w:r w:rsidR="004522CA" w:rsidRPr="009271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08.02.05 Строительство и эксплуатация</w:t>
      </w:r>
      <w:r w:rsidR="004522CA" w:rsidRPr="002430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автомобильных дорог и аэродромов</w:t>
      </w:r>
      <w:r w:rsidR="004522CA" w:rsidRPr="0090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01C" w:rsidRPr="00904186" w:rsidRDefault="0015301C" w:rsidP="00153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>на базе основного общего образования</w:t>
      </w:r>
      <w:r w:rsidR="004522CA">
        <w:rPr>
          <w:rFonts w:ascii="Times New Roman" w:hAnsi="Times New Roman" w:cs="Times New Roman"/>
          <w:b/>
          <w:sz w:val="24"/>
          <w:szCs w:val="24"/>
        </w:rPr>
        <w:t xml:space="preserve"> (3 </w:t>
      </w:r>
      <w:r w:rsidRPr="00904186">
        <w:rPr>
          <w:rFonts w:ascii="Times New Roman" w:hAnsi="Times New Roman" w:cs="Times New Roman"/>
          <w:b/>
          <w:sz w:val="24"/>
          <w:szCs w:val="24"/>
        </w:rPr>
        <w:t>года 10 месяцев)</w:t>
      </w:r>
    </w:p>
    <w:p w:rsidR="0015301C" w:rsidRPr="00D56A1A" w:rsidRDefault="0015301C" w:rsidP="00153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A1A">
        <w:rPr>
          <w:rFonts w:ascii="Times New Roman" w:hAnsi="Times New Roman" w:cs="Times New Roman"/>
          <w:sz w:val="24"/>
          <w:szCs w:val="24"/>
        </w:rPr>
        <w:t xml:space="preserve">Реализация компонентов образовательной программы в форме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>(в том числе практики и иных компонентов образовательной программы) организована</w:t>
      </w:r>
      <w:r w:rsidRPr="00D56A1A">
        <w:rPr>
          <w:rFonts w:ascii="Times New Roman" w:hAnsi="Times New Roman" w:cs="Times New Roman"/>
          <w:sz w:val="24"/>
          <w:szCs w:val="24"/>
        </w:rPr>
        <w:t>:</w:t>
      </w:r>
    </w:p>
    <w:p w:rsidR="0015301C" w:rsidRPr="00D56A1A" w:rsidRDefault="0015301C" w:rsidP="0015301C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D56A1A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учебной практики, курсового проектирования – в </w:t>
      </w:r>
      <w:r w:rsidRPr="00D56A1A">
        <w:rPr>
          <w:rFonts w:ascii="Times New Roman" w:hAnsi="Times New Roman" w:cs="Times New Roman"/>
          <w:sz w:val="24"/>
          <w:szCs w:val="24"/>
        </w:rPr>
        <w:t>ГБПОУ ССТ</w:t>
      </w:r>
      <w:r>
        <w:rPr>
          <w:rFonts w:ascii="Times New Roman" w:hAnsi="Times New Roman" w:cs="Times New Roman"/>
          <w:sz w:val="24"/>
          <w:szCs w:val="24"/>
        </w:rPr>
        <w:t xml:space="preserve"> (непосредственно в техникуме - аудиториях, лабораториях</w:t>
      </w:r>
      <w:r w:rsidR="004522CA">
        <w:rPr>
          <w:rFonts w:ascii="Times New Roman" w:hAnsi="Times New Roman" w:cs="Times New Roman"/>
          <w:sz w:val="24"/>
          <w:szCs w:val="24"/>
        </w:rPr>
        <w:t>, полигонах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37794" w:rsidRPr="004522CA" w:rsidRDefault="0015301C" w:rsidP="004522C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производственной практики (по профилю специальности, преддипломной) в</w:t>
      </w:r>
      <w:r w:rsidRPr="00D56A1A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Pr="009041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6A1A">
        <w:rPr>
          <w:rFonts w:ascii="Times New Roman" w:hAnsi="Times New Roman" w:cs="Times New Roman"/>
          <w:sz w:val="24"/>
          <w:szCs w:val="24"/>
        </w:rPr>
        <w:t>, осуществляющих деятельность по профилю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43050" w:rsidRPr="0086698B" w:rsidTr="00243050">
        <w:tc>
          <w:tcPr>
            <w:tcW w:w="9634" w:type="dxa"/>
          </w:tcPr>
          <w:p w:rsidR="00243050" w:rsidRPr="0086698B" w:rsidRDefault="00243050" w:rsidP="004522CA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ind w:left="606" w:firstLine="0"/>
              <w:rPr>
                <w:sz w:val="24"/>
                <w:szCs w:val="24"/>
              </w:rPr>
            </w:pPr>
            <w:r w:rsidRPr="0086698B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«СУДР»</w:t>
            </w:r>
          </w:p>
        </w:tc>
      </w:tr>
      <w:tr w:rsidR="00243050" w:rsidRPr="0086698B" w:rsidTr="00243050">
        <w:tc>
          <w:tcPr>
            <w:tcW w:w="9634" w:type="dxa"/>
          </w:tcPr>
          <w:p w:rsidR="00243050" w:rsidRPr="0086698B" w:rsidRDefault="00243050" w:rsidP="004522CA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ind w:left="606" w:firstLine="0"/>
              <w:rPr>
                <w:sz w:val="24"/>
                <w:szCs w:val="24"/>
              </w:rPr>
            </w:pPr>
            <w:r w:rsidRPr="008669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Ставропольского края «СТАВАВТОДОР»</w:t>
            </w:r>
          </w:p>
        </w:tc>
      </w:tr>
      <w:tr w:rsidR="00243050" w:rsidRPr="0086698B" w:rsidTr="00243050">
        <w:tc>
          <w:tcPr>
            <w:tcW w:w="9634" w:type="dxa"/>
          </w:tcPr>
          <w:p w:rsidR="00243050" w:rsidRPr="0086698B" w:rsidRDefault="00243050" w:rsidP="004522CA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ind w:left="606" w:firstLine="0"/>
              <w:rPr>
                <w:sz w:val="24"/>
                <w:szCs w:val="24"/>
              </w:rPr>
            </w:pPr>
            <w:r w:rsidRPr="0086698B">
              <w:rPr>
                <w:rFonts w:ascii="Times New Roman" w:hAnsi="Times New Roman" w:cs="Times New Roman"/>
                <w:sz w:val="24"/>
                <w:szCs w:val="24"/>
              </w:rPr>
              <w:t>Ассоциация «Саморегулируемая региональная организация строителей Северного Кавказа»</w:t>
            </w:r>
          </w:p>
        </w:tc>
      </w:tr>
      <w:tr w:rsidR="00243050" w:rsidRPr="0086698B" w:rsidTr="00243050">
        <w:tc>
          <w:tcPr>
            <w:tcW w:w="9634" w:type="dxa"/>
          </w:tcPr>
          <w:p w:rsidR="00243050" w:rsidRPr="0086698B" w:rsidRDefault="00243050" w:rsidP="004522CA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ind w:left="606" w:firstLine="0"/>
              <w:rPr>
                <w:sz w:val="24"/>
                <w:szCs w:val="24"/>
              </w:rPr>
            </w:pPr>
            <w:r w:rsidRPr="0086698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«Мобильные молодежные бригады»</w:t>
            </w:r>
          </w:p>
        </w:tc>
      </w:tr>
      <w:tr w:rsidR="00243050" w:rsidTr="00243050">
        <w:tc>
          <w:tcPr>
            <w:tcW w:w="9634" w:type="dxa"/>
          </w:tcPr>
          <w:p w:rsidR="00CC05BE" w:rsidRPr="0086698B" w:rsidRDefault="00CC05BE" w:rsidP="00CC05B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«АО-Проект»</w:t>
            </w:r>
          </w:p>
          <w:p w:rsidR="00CC05BE" w:rsidRPr="0086698B" w:rsidRDefault="00CC05BE" w:rsidP="00CC05BE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«Ставропольский комбинат строительных материалов»</w:t>
            </w:r>
          </w:p>
          <w:p w:rsidR="00CC05BE" w:rsidRPr="0086698B" w:rsidRDefault="00CC05BE" w:rsidP="00CC05BE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Общероссийская молодежная общественная организация содействия повышению мобильности трудовых ресурсов «Мобильные кадры России»</w:t>
            </w:r>
          </w:p>
          <w:p w:rsidR="00CC05BE" w:rsidRPr="0086698B" w:rsidRDefault="00CC05BE" w:rsidP="00CC05BE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«СКЮ Альянс»</w:t>
            </w:r>
          </w:p>
          <w:p w:rsidR="00CC05BE" w:rsidRPr="0086698B" w:rsidRDefault="00CC05BE" w:rsidP="00CC05BE">
            <w:pPr>
              <w:pStyle w:val="a3"/>
              <w:numPr>
                <w:ilvl w:val="0"/>
                <w:numId w:val="5"/>
              </w:numPr>
              <w:tabs>
                <w:tab w:val="left" w:pos="889"/>
              </w:tabs>
              <w:spacing w:line="36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«Блеск»</w:t>
            </w:r>
          </w:p>
          <w:p w:rsidR="00CC05BE" w:rsidRPr="0086698B" w:rsidRDefault="00CC05BE" w:rsidP="00CC05B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«Городские технологии»</w:t>
            </w:r>
          </w:p>
          <w:p w:rsidR="007A7796" w:rsidRPr="0086698B" w:rsidRDefault="007A7796" w:rsidP="00CC05B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«Дорожно-передвижная механизированная колонна»</w:t>
            </w:r>
          </w:p>
          <w:p w:rsidR="007A7796" w:rsidRPr="0086698B" w:rsidRDefault="007A7796" w:rsidP="007A7796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«Центр независимых экспертиз и контроля»</w:t>
            </w:r>
          </w:p>
          <w:p w:rsidR="004522CA" w:rsidRPr="0086698B" w:rsidRDefault="007A7796" w:rsidP="000E6D3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Комитет городского хозяйства администрации города Ставрополя</w:t>
            </w:r>
          </w:p>
          <w:p w:rsidR="009B62D4" w:rsidRPr="0086698B" w:rsidRDefault="009B62D4" w:rsidP="009B62D4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Общество с ограниченной ответственностью «ВОДСТРОЙ»</w:t>
            </w:r>
          </w:p>
          <w:p w:rsidR="009B62D4" w:rsidRPr="0086698B" w:rsidRDefault="009B62D4" w:rsidP="009B62D4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Стройпроект</w:t>
            </w:r>
            <w:proofErr w:type="spellEnd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CC7501" w:rsidRPr="0086698B" w:rsidRDefault="00CC7501" w:rsidP="009B62D4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Прайдекс</w:t>
            </w:r>
            <w:proofErr w:type="spellEnd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Констракшн</w:t>
            </w:r>
            <w:proofErr w:type="spellEnd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D779F5" w:rsidRPr="0086698B" w:rsidRDefault="00D779F5" w:rsidP="009B62D4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Труновский</w:t>
            </w:r>
            <w:proofErr w:type="spellEnd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филиал ГБУ СК «</w:t>
            </w:r>
            <w:proofErr w:type="spellStart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Стававтодор</w:t>
            </w:r>
            <w:proofErr w:type="spellEnd"/>
            <w:r w:rsidRPr="008669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D779F5" w:rsidRPr="0086698B" w:rsidRDefault="00D779F5" w:rsidP="00D779F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«Аракс»</w:t>
            </w:r>
          </w:p>
          <w:p w:rsidR="00D779F5" w:rsidRPr="0086698B" w:rsidRDefault="00D779F5" w:rsidP="00D779F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«Центральный научно-исследовательский и проектный институт типового и экспериментального проектирования комплексов зданий культуры, спорта и управления имени Б.С. Мезенцева»</w:t>
            </w:r>
          </w:p>
          <w:p w:rsidR="0086698B" w:rsidRPr="0086698B" w:rsidRDefault="0086698B" w:rsidP="00D779F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государственного бюджетного учреждения Ставропольского края «</w:t>
            </w:r>
            <w:proofErr w:type="spellStart"/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Стававтодор</w:t>
            </w:r>
            <w:proofErr w:type="spellEnd"/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6698B" w:rsidRPr="0086698B" w:rsidRDefault="0086698B" w:rsidP="0086698B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Оборонэлектронпроект</w:t>
            </w:r>
            <w:proofErr w:type="spellEnd"/>
            <w:r w:rsidRPr="008669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6698B" w:rsidRPr="009B62D4" w:rsidRDefault="0086698B" w:rsidP="0086698B">
            <w:pPr>
              <w:pStyle w:val="a3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301C" w:rsidRPr="007D05E7" w:rsidRDefault="0015301C" w:rsidP="001530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86">
        <w:rPr>
          <w:rFonts w:ascii="Times New Roman" w:hAnsi="Times New Roman" w:cs="Times New Roman"/>
          <w:i/>
          <w:sz w:val="24"/>
          <w:szCs w:val="24"/>
          <w:vertAlign w:val="superscript"/>
        </w:rPr>
        <w:lastRenderedPageBreak/>
        <w:t>1</w:t>
      </w:r>
      <w:r w:rsidRPr="00904186">
        <w:rPr>
          <w:rFonts w:ascii="Times New Roman" w:hAnsi="Times New Roman" w:cs="Times New Roman"/>
          <w:i/>
          <w:sz w:val="24"/>
          <w:szCs w:val="24"/>
        </w:rPr>
        <w:t xml:space="preserve">Список профильных организаций актуализируется </w:t>
      </w:r>
      <w:r>
        <w:rPr>
          <w:rFonts w:ascii="Times New Roman" w:hAnsi="Times New Roman" w:cs="Times New Roman"/>
          <w:i/>
          <w:sz w:val="24"/>
          <w:szCs w:val="24"/>
        </w:rPr>
        <w:t>по мере обновления</w:t>
      </w:r>
      <w:r w:rsidRPr="00904186">
        <w:rPr>
          <w:rFonts w:ascii="Times New Roman" w:hAnsi="Times New Roman" w:cs="Times New Roman"/>
          <w:i/>
          <w:sz w:val="24"/>
          <w:szCs w:val="24"/>
        </w:rPr>
        <w:t xml:space="preserve"> заключенны</w:t>
      </w:r>
      <w:r>
        <w:rPr>
          <w:rFonts w:ascii="Times New Roman" w:hAnsi="Times New Roman" w:cs="Times New Roman"/>
          <w:i/>
          <w:sz w:val="24"/>
          <w:szCs w:val="24"/>
        </w:rPr>
        <w:t>х договоров о практической подготовке</w:t>
      </w:r>
    </w:p>
    <w:p w:rsidR="000A7C5F" w:rsidRPr="0089293B" w:rsidRDefault="000A7C5F" w:rsidP="0089293B"/>
    <w:sectPr w:rsidR="000A7C5F" w:rsidRPr="0089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381"/>
    <w:multiLevelType w:val="hybridMultilevel"/>
    <w:tmpl w:val="F7925068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7F12"/>
    <w:multiLevelType w:val="hybridMultilevel"/>
    <w:tmpl w:val="5F663CF4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07AB"/>
    <w:multiLevelType w:val="hybridMultilevel"/>
    <w:tmpl w:val="AADC2C0A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6F0C"/>
    <w:multiLevelType w:val="hybridMultilevel"/>
    <w:tmpl w:val="E040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16747"/>
    <w:multiLevelType w:val="hybridMultilevel"/>
    <w:tmpl w:val="5F12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953CD"/>
    <w:multiLevelType w:val="hybridMultilevel"/>
    <w:tmpl w:val="39443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6007F"/>
    <w:multiLevelType w:val="hybridMultilevel"/>
    <w:tmpl w:val="58EE2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A"/>
    <w:rsid w:val="000A7C5F"/>
    <w:rsid w:val="000D66D0"/>
    <w:rsid w:val="000E6D35"/>
    <w:rsid w:val="0015301C"/>
    <w:rsid w:val="00243050"/>
    <w:rsid w:val="002E7DE4"/>
    <w:rsid w:val="004522CA"/>
    <w:rsid w:val="00477F06"/>
    <w:rsid w:val="007028CA"/>
    <w:rsid w:val="007A7796"/>
    <w:rsid w:val="0086698B"/>
    <w:rsid w:val="0089293B"/>
    <w:rsid w:val="008C1EA5"/>
    <w:rsid w:val="009271F9"/>
    <w:rsid w:val="00960EE7"/>
    <w:rsid w:val="009B62D4"/>
    <w:rsid w:val="00A37794"/>
    <w:rsid w:val="00C402BA"/>
    <w:rsid w:val="00CC05BE"/>
    <w:rsid w:val="00CC7501"/>
    <w:rsid w:val="00D779F5"/>
    <w:rsid w:val="00E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F364"/>
  <w15:chartTrackingRefBased/>
  <w15:docId w15:val="{384C1CFB-065D-4A35-B6D8-4B879D21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E4"/>
    <w:pPr>
      <w:ind w:left="720"/>
      <w:contextualSpacing/>
    </w:pPr>
  </w:style>
  <w:style w:type="table" w:styleId="a4">
    <w:name w:val="Table Grid"/>
    <w:basedOn w:val="a1"/>
    <w:uiPriority w:val="39"/>
    <w:rsid w:val="002E7DE4"/>
    <w:pPr>
      <w:spacing w:after="0" w:line="240" w:lineRule="auto"/>
      <w:ind w:left="709" w:hanging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2025-01-13T07:48:00Z</dcterms:created>
  <dcterms:modified xsi:type="dcterms:W3CDTF">2025-01-13T07:48:00Z</dcterms:modified>
</cp:coreProperties>
</file>